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8F3" w:rsidRPr="00760CED" w:rsidRDefault="005A3B27" w:rsidP="005A3B27">
      <w:pPr>
        <w:spacing w:after="20" w:line="240" w:lineRule="auto"/>
        <w:jc w:val="center"/>
        <w:rPr>
          <w:b/>
          <w:sz w:val="32"/>
          <w:szCs w:val="32"/>
        </w:rPr>
      </w:pPr>
      <w:r w:rsidRPr="00760CED">
        <w:rPr>
          <w:b/>
          <w:noProof/>
          <w:sz w:val="32"/>
          <w:szCs w:val="32"/>
        </w:rPr>
        <w:drawing>
          <wp:anchor distT="0" distB="0" distL="114300" distR="114300" simplePos="0" relativeHeight="251658240" behindDoc="0" locked="0" layoutInCell="1" allowOverlap="1" wp14:anchorId="764F440F" wp14:editId="59F2EC3B">
            <wp:simplePos x="0" y="0"/>
            <wp:positionH relativeFrom="column">
              <wp:posOffset>5394960</wp:posOffset>
            </wp:positionH>
            <wp:positionV relativeFrom="paragraph">
              <wp:posOffset>-625002</wp:posOffset>
            </wp:positionV>
            <wp:extent cx="746760" cy="11068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1_JPE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46760" cy="1106805"/>
                    </a:xfrm>
                    <a:prstGeom prst="rect">
                      <a:avLst/>
                    </a:prstGeom>
                  </pic:spPr>
                </pic:pic>
              </a:graphicData>
            </a:graphic>
            <wp14:sizeRelH relativeFrom="page">
              <wp14:pctWidth>0</wp14:pctWidth>
            </wp14:sizeRelH>
            <wp14:sizeRelV relativeFrom="page">
              <wp14:pctHeight>0</wp14:pctHeight>
            </wp14:sizeRelV>
          </wp:anchor>
        </w:drawing>
      </w:r>
      <w:r w:rsidR="00E1112C">
        <w:rPr>
          <w:b/>
          <w:sz w:val="32"/>
          <w:szCs w:val="32"/>
        </w:rPr>
        <w:t>Earth and Human Activity</w:t>
      </w:r>
    </w:p>
    <w:p w:rsidR="00B00166" w:rsidRDefault="00B00166" w:rsidP="00D0265B">
      <w:pPr>
        <w:spacing w:after="20" w:line="240" w:lineRule="auto"/>
        <w:rPr>
          <w:b/>
        </w:rPr>
      </w:pPr>
    </w:p>
    <w:p w:rsidR="00CB7828" w:rsidRDefault="00CB7828" w:rsidP="00D0265B">
      <w:pPr>
        <w:spacing w:after="20" w:line="240" w:lineRule="auto"/>
        <w:rPr>
          <w:b/>
        </w:rPr>
      </w:pPr>
    </w:p>
    <w:p w:rsidR="00F10100" w:rsidRPr="00F10100" w:rsidRDefault="00B00166" w:rsidP="00D0265B">
      <w:pPr>
        <w:spacing w:after="20" w:line="240" w:lineRule="auto"/>
      </w:pPr>
      <w:r>
        <w:rPr>
          <w:b/>
        </w:rPr>
        <w:t xml:space="preserve">Grade &amp; </w:t>
      </w:r>
      <w:r w:rsidR="00F10100">
        <w:rPr>
          <w:b/>
        </w:rPr>
        <w:t xml:space="preserve">Duration: </w:t>
      </w:r>
      <w:r w:rsidRPr="00B00166">
        <w:t>4</w:t>
      </w:r>
      <w:r w:rsidRPr="00B00166">
        <w:rPr>
          <w:vertAlign w:val="superscript"/>
        </w:rPr>
        <w:t>th</w:t>
      </w:r>
      <w:r w:rsidR="00CB6A54">
        <w:t xml:space="preserve"> g</w:t>
      </w:r>
      <w:r w:rsidRPr="00B00166">
        <w:t xml:space="preserve">rade &amp; </w:t>
      </w:r>
      <w:r w:rsidR="00CB6A54">
        <w:t>5</w:t>
      </w:r>
      <w:r w:rsidR="00E1112C" w:rsidRPr="00B00166">
        <w:t>0</w:t>
      </w:r>
      <w:r w:rsidR="00F10100" w:rsidRPr="00B00166">
        <w:t xml:space="preserve"> minutes</w:t>
      </w:r>
    </w:p>
    <w:p w:rsidR="00F10100" w:rsidRPr="00F10100" w:rsidRDefault="00F10100" w:rsidP="00D0265B">
      <w:pPr>
        <w:spacing w:after="20" w:line="240" w:lineRule="auto"/>
      </w:pPr>
    </w:p>
    <w:p w:rsidR="005F2D57" w:rsidRPr="008C59D4" w:rsidRDefault="00F10100" w:rsidP="005F2D57">
      <w:pPr>
        <w:spacing w:before="9" w:line="228" w:lineRule="auto"/>
        <w:ind w:right="204"/>
        <w:rPr>
          <w:rFonts w:ascii="Arial" w:eastAsia="Arial" w:hAnsi="Arial" w:cs="Arial"/>
          <w:sz w:val="20"/>
          <w:szCs w:val="20"/>
        </w:rPr>
      </w:pPr>
      <w:r>
        <w:rPr>
          <w:b/>
        </w:rPr>
        <w:t>Description:</w:t>
      </w:r>
      <w:r w:rsidR="005F2D57">
        <w:rPr>
          <w:b/>
        </w:rPr>
        <w:t xml:space="preserve"> </w:t>
      </w:r>
      <w:r w:rsidR="008C59D4" w:rsidRPr="008C59D4">
        <w:t>This activity fits into the curriculum theme of</w:t>
      </w:r>
      <w:r w:rsidR="008C59D4">
        <w:t xml:space="preserve"> Earth Sciences, particularly</w:t>
      </w:r>
      <w:r w:rsidR="008C59D4" w:rsidRPr="008C59D4">
        <w:t xml:space="preserve"> Earth and Human Activity</w:t>
      </w:r>
      <w:r w:rsidR="00CB6A54">
        <w:t>, by exploring human impacts on the Earth</w:t>
      </w:r>
      <w:r w:rsidR="008C59D4">
        <w:t>.</w:t>
      </w:r>
    </w:p>
    <w:p w:rsidR="00F10100" w:rsidRPr="008C59D4" w:rsidRDefault="00F10100" w:rsidP="00D0265B">
      <w:pPr>
        <w:spacing w:after="20" w:line="240" w:lineRule="auto"/>
      </w:pPr>
      <w:r>
        <w:rPr>
          <w:b/>
        </w:rPr>
        <w:t>Goals:</w:t>
      </w:r>
      <w:r w:rsidR="005F2D57">
        <w:rPr>
          <w:b/>
        </w:rPr>
        <w:t xml:space="preserve"> </w:t>
      </w:r>
      <w:r w:rsidR="008C59D4" w:rsidRPr="008C59D4">
        <w:t xml:space="preserve">Students will </w:t>
      </w:r>
      <w:r w:rsidR="00C44F98">
        <w:t>identify how human activity</w:t>
      </w:r>
      <w:r w:rsidR="00CB6A54">
        <w:t>, such as mining and building,</w:t>
      </w:r>
      <w:r w:rsidR="00C44F98">
        <w:t xml:space="preserve"> has changed the surface of the Earth over time.</w:t>
      </w:r>
    </w:p>
    <w:p w:rsidR="00F10100" w:rsidRDefault="00F10100" w:rsidP="00D0265B">
      <w:pPr>
        <w:spacing w:after="20" w:line="240" w:lineRule="auto"/>
        <w:rPr>
          <w:b/>
        </w:rPr>
      </w:pPr>
    </w:p>
    <w:p w:rsidR="008C59D4" w:rsidRDefault="00D0265B" w:rsidP="008C59D4">
      <w:pPr>
        <w:spacing w:before="9" w:line="228" w:lineRule="auto"/>
        <w:ind w:right="204"/>
      </w:pPr>
      <w:r w:rsidRPr="00CE3DC8">
        <w:rPr>
          <w:b/>
        </w:rPr>
        <w:t>Objective</w:t>
      </w:r>
      <w:r w:rsidR="00F10100">
        <w:rPr>
          <w:b/>
        </w:rPr>
        <w:t>s</w:t>
      </w:r>
      <w:r w:rsidRPr="00CE3DC8">
        <w:rPr>
          <w:b/>
        </w:rPr>
        <w:t>:</w:t>
      </w:r>
      <w:r w:rsidR="005F2D57">
        <w:rPr>
          <w:b/>
        </w:rPr>
        <w:t xml:space="preserve"> </w:t>
      </w:r>
      <w:r w:rsidR="008C59D4" w:rsidRPr="005F2D57">
        <w:t xml:space="preserve">Students will </w:t>
      </w:r>
      <w:r w:rsidR="00C44F98">
        <w:t xml:space="preserve">use time-lapse aerial imagery to observe </w:t>
      </w:r>
      <w:r w:rsidR="00CB6A54">
        <w:t xml:space="preserve">surface </w:t>
      </w:r>
      <w:r w:rsidR="00C44F98">
        <w:t xml:space="preserve">changes to specific locations </w:t>
      </w:r>
      <w:r w:rsidR="00CB6A54">
        <w:t>across Nevada</w:t>
      </w:r>
      <w:r w:rsidR="00C44F98">
        <w:t xml:space="preserve"> between the years of 1984 and 2016.  Students will work together in a group to discuss the changes that can be observed for their location and then will </w:t>
      </w:r>
      <w:r w:rsidR="00CB6A54">
        <w:t xml:space="preserve">share with </w:t>
      </w:r>
      <w:r w:rsidR="00C44F98">
        <w:t>the class the changes they have identified.</w:t>
      </w:r>
    </w:p>
    <w:p w:rsidR="001848E6" w:rsidRDefault="001848E6" w:rsidP="001848E6">
      <w:pPr>
        <w:spacing w:after="20" w:line="240" w:lineRule="auto"/>
        <w:rPr>
          <w:rFonts w:cs="Times New Roman"/>
          <w:color w:val="181818"/>
          <w:w w:val="95"/>
        </w:rPr>
      </w:pPr>
      <w:r w:rsidRPr="00723DCD">
        <w:rPr>
          <w:rFonts w:cs="Times New Roman"/>
          <w:b/>
        </w:rPr>
        <w:t>Background:</w:t>
      </w:r>
      <w:r>
        <w:rPr>
          <w:rFonts w:cs="Times New Roman"/>
        </w:rPr>
        <w:t xml:space="preserve"> Humans have played a significant role in modifying the landscape</w:t>
      </w:r>
      <w:r w:rsidR="00CB6A54">
        <w:rPr>
          <w:rFonts w:cs="Times New Roman"/>
        </w:rPr>
        <w:t>s</w:t>
      </w:r>
      <w:r>
        <w:rPr>
          <w:rFonts w:cs="Times New Roman"/>
        </w:rPr>
        <w:t xml:space="preserve"> of the Earth, </w:t>
      </w:r>
      <w:proofErr w:type="gramStart"/>
      <w:r>
        <w:rPr>
          <w:rFonts w:cs="Times New Roman"/>
        </w:rPr>
        <w:t>from  building</w:t>
      </w:r>
      <w:proofErr w:type="gramEnd"/>
      <w:r>
        <w:rPr>
          <w:rFonts w:cs="Times New Roman"/>
        </w:rPr>
        <w:t xml:space="preserve"> homes and expanding cities, to altering natural water ways and building dams , to mining into the surface for energy resources and minerals that run our society.  This has had an impact on natural environments and biological life (e.g., plants and animals).  Humans have also established designated conservation areas, forests, parks, and other lands to preserve natural environments.  It is a delicate balance to build our cities, roads, and infrastructure while maintaining respect and preserving the health of the lands and the </w:t>
      </w:r>
      <w:r w:rsidR="00CB6A54">
        <w:rPr>
          <w:rFonts w:cs="Times New Roman"/>
        </w:rPr>
        <w:t>plant and animal life that live</w:t>
      </w:r>
      <w:r>
        <w:rPr>
          <w:rFonts w:cs="Times New Roman"/>
        </w:rPr>
        <w:t xml:space="preserve"> there.</w:t>
      </w:r>
    </w:p>
    <w:p w:rsidR="001848E6" w:rsidRDefault="001848E6" w:rsidP="008C59D4">
      <w:pPr>
        <w:spacing w:before="9" w:line="228" w:lineRule="auto"/>
        <w:ind w:right="204"/>
        <w:rPr>
          <w:rFonts w:ascii="Arial" w:eastAsia="Arial" w:hAnsi="Arial" w:cs="Arial"/>
          <w:sz w:val="20"/>
          <w:szCs w:val="20"/>
        </w:rPr>
      </w:pPr>
    </w:p>
    <w:p w:rsidR="00F10100" w:rsidRDefault="00F10100" w:rsidP="00D0265B">
      <w:pPr>
        <w:spacing w:after="20" w:line="240" w:lineRule="auto"/>
        <w:rPr>
          <w:b/>
        </w:rPr>
      </w:pPr>
      <w:r w:rsidRPr="00F10100">
        <w:rPr>
          <w:b/>
        </w:rPr>
        <w:t>Standards:</w:t>
      </w:r>
    </w:p>
    <w:tbl>
      <w:tblPr>
        <w:tblW w:w="9648" w:type="dxa"/>
        <w:tblInd w:w="-134" w:type="dxa"/>
        <w:tblLayout w:type="fixed"/>
        <w:tblCellMar>
          <w:left w:w="0" w:type="dxa"/>
          <w:right w:w="0" w:type="dxa"/>
        </w:tblCellMar>
        <w:tblLook w:val="0420" w:firstRow="1" w:lastRow="0" w:firstColumn="0" w:lastColumn="0" w:noHBand="0" w:noVBand="1"/>
      </w:tblPr>
      <w:tblGrid>
        <w:gridCol w:w="1944"/>
        <w:gridCol w:w="2160"/>
        <w:gridCol w:w="1710"/>
        <w:gridCol w:w="1980"/>
        <w:gridCol w:w="1854"/>
      </w:tblGrid>
      <w:tr w:rsidR="002C31F2" w:rsidRPr="00C06495" w:rsidTr="00903BA0">
        <w:trPr>
          <w:trHeight w:val="628"/>
        </w:trPr>
        <w:tc>
          <w:tcPr>
            <w:tcW w:w="1944" w:type="dxa"/>
            <w:tcBorders>
              <w:top w:val="single" w:sz="8" w:space="0" w:color="FFFFFF"/>
              <w:left w:val="single" w:sz="8" w:space="0" w:color="FFFFFF"/>
              <w:bottom w:val="single" w:sz="24" w:space="0" w:color="FFFFFF"/>
              <w:right w:val="single" w:sz="8" w:space="0" w:color="FFFFFF"/>
            </w:tcBorders>
            <w:shd w:val="clear" w:color="auto" w:fill="4F81BD"/>
          </w:tcPr>
          <w:p w:rsidR="002C31F2" w:rsidRPr="00C06495" w:rsidRDefault="002C31F2" w:rsidP="00580FAF">
            <w:pPr>
              <w:spacing w:after="20" w:line="240" w:lineRule="auto"/>
              <w:jc w:val="center"/>
              <w:rPr>
                <w:b/>
                <w:bCs/>
              </w:rPr>
            </w:pPr>
            <w:r>
              <w:rPr>
                <w:b/>
                <w:bCs/>
              </w:rPr>
              <w:t>Science and Engineering Practices</w:t>
            </w:r>
          </w:p>
        </w:tc>
        <w:tc>
          <w:tcPr>
            <w:tcW w:w="216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C31F2" w:rsidRPr="00C06495" w:rsidRDefault="002C31F2" w:rsidP="00580FAF">
            <w:pPr>
              <w:spacing w:after="20" w:line="240" w:lineRule="auto"/>
              <w:jc w:val="center"/>
              <w:rPr>
                <w:b/>
              </w:rPr>
            </w:pPr>
            <w:r w:rsidRPr="00C06495">
              <w:rPr>
                <w:b/>
                <w:bCs/>
              </w:rPr>
              <w:t>Crosscutting Concepts</w:t>
            </w:r>
          </w:p>
        </w:tc>
        <w:tc>
          <w:tcPr>
            <w:tcW w:w="17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C31F2" w:rsidRPr="00C06495" w:rsidRDefault="002C31F2" w:rsidP="00580FAF">
            <w:pPr>
              <w:spacing w:after="20" w:line="240" w:lineRule="auto"/>
              <w:jc w:val="center"/>
              <w:rPr>
                <w:b/>
              </w:rPr>
            </w:pPr>
            <w:r w:rsidRPr="00C06495">
              <w:rPr>
                <w:b/>
                <w:bCs/>
              </w:rPr>
              <w:t>D</w:t>
            </w:r>
            <w:r>
              <w:rPr>
                <w:b/>
                <w:bCs/>
              </w:rPr>
              <w:t xml:space="preserve">isciplinary </w:t>
            </w:r>
            <w:r w:rsidRPr="00C06495">
              <w:rPr>
                <w:b/>
                <w:bCs/>
              </w:rPr>
              <w:t>C</w:t>
            </w:r>
            <w:r>
              <w:rPr>
                <w:b/>
                <w:bCs/>
              </w:rPr>
              <w:t xml:space="preserve">ore </w:t>
            </w:r>
            <w:r w:rsidRPr="00C06495">
              <w:rPr>
                <w:b/>
                <w:bCs/>
              </w:rPr>
              <w:t>I</w:t>
            </w:r>
            <w:r>
              <w:rPr>
                <w:b/>
                <w:bCs/>
              </w:rPr>
              <w:t>deas</w:t>
            </w:r>
          </w:p>
        </w:tc>
        <w:tc>
          <w:tcPr>
            <w:tcW w:w="19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C31F2" w:rsidRPr="00C06495" w:rsidRDefault="002C31F2" w:rsidP="00580FAF">
            <w:pPr>
              <w:spacing w:after="20" w:line="240" w:lineRule="auto"/>
              <w:jc w:val="center"/>
              <w:rPr>
                <w:b/>
              </w:rPr>
            </w:pPr>
            <w:r w:rsidRPr="00C06495">
              <w:rPr>
                <w:b/>
                <w:bCs/>
              </w:rPr>
              <w:t>NGSS</w:t>
            </w:r>
          </w:p>
        </w:tc>
        <w:tc>
          <w:tcPr>
            <w:tcW w:w="185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C31F2" w:rsidRPr="00C06495" w:rsidRDefault="002C31F2" w:rsidP="00580FAF">
            <w:pPr>
              <w:spacing w:after="20" w:line="240" w:lineRule="auto"/>
              <w:jc w:val="center"/>
              <w:rPr>
                <w:b/>
              </w:rPr>
            </w:pPr>
            <w:r w:rsidRPr="00C06495">
              <w:rPr>
                <w:b/>
                <w:bCs/>
              </w:rPr>
              <w:t>NVACC</w:t>
            </w:r>
          </w:p>
        </w:tc>
      </w:tr>
      <w:tr w:rsidR="002C31F2" w:rsidRPr="00C06495" w:rsidTr="00903BA0">
        <w:trPr>
          <w:trHeight w:val="1375"/>
        </w:trPr>
        <w:tc>
          <w:tcPr>
            <w:tcW w:w="1944" w:type="dxa"/>
            <w:tcBorders>
              <w:top w:val="single" w:sz="24" w:space="0" w:color="FFFFFF"/>
              <w:left w:val="single" w:sz="8" w:space="0" w:color="FFFFFF"/>
              <w:bottom w:val="single" w:sz="8" w:space="0" w:color="FFFFFF"/>
              <w:right w:val="single" w:sz="8" w:space="0" w:color="FFFFFF"/>
            </w:tcBorders>
            <w:shd w:val="clear" w:color="auto" w:fill="D0D8E8"/>
          </w:tcPr>
          <w:p w:rsidR="001848E6" w:rsidRPr="0020759C" w:rsidRDefault="001848E6" w:rsidP="00580FAF">
            <w:pPr>
              <w:autoSpaceDE w:val="0"/>
              <w:autoSpaceDN w:val="0"/>
              <w:adjustRightInd w:val="0"/>
              <w:spacing w:after="0" w:line="240" w:lineRule="auto"/>
              <w:ind w:left="144"/>
              <w:rPr>
                <w:rFonts w:cs="Tahoma"/>
                <w:b/>
                <w:bCs/>
              </w:rPr>
            </w:pPr>
            <w:r w:rsidRPr="0020759C">
              <w:rPr>
                <w:rFonts w:cs="Tahoma"/>
                <w:b/>
                <w:bCs/>
              </w:rPr>
              <w:t>Asking Questions and Defining Problems</w:t>
            </w:r>
          </w:p>
          <w:p w:rsidR="001848E6" w:rsidRPr="0020759C" w:rsidRDefault="001848E6" w:rsidP="00580FAF">
            <w:pPr>
              <w:autoSpaceDE w:val="0"/>
              <w:autoSpaceDN w:val="0"/>
              <w:adjustRightInd w:val="0"/>
              <w:spacing w:after="0" w:line="240" w:lineRule="auto"/>
              <w:ind w:left="144"/>
              <w:rPr>
                <w:rFonts w:cs="Tahoma"/>
                <w:b/>
                <w:bCs/>
              </w:rPr>
            </w:pPr>
          </w:p>
          <w:p w:rsidR="002C31F2" w:rsidRPr="0020759C" w:rsidRDefault="002C31F2" w:rsidP="00580FAF">
            <w:pPr>
              <w:autoSpaceDE w:val="0"/>
              <w:autoSpaceDN w:val="0"/>
              <w:adjustRightInd w:val="0"/>
              <w:spacing w:after="0" w:line="240" w:lineRule="auto"/>
              <w:ind w:left="144"/>
              <w:rPr>
                <w:rFonts w:cs="Tahoma"/>
                <w:b/>
                <w:bCs/>
              </w:rPr>
            </w:pPr>
            <w:r w:rsidRPr="0020759C">
              <w:rPr>
                <w:rFonts w:cs="Tahoma"/>
                <w:b/>
                <w:bCs/>
              </w:rPr>
              <w:t>Constructing Explanations and Designing Solutions</w:t>
            </w:r>
          </w:p>
          <w:p w:rsidR="002C31F2" w:rsidRPr="0020759C" w:rsidRDefault="002C31F2" w:rsidP="00580FAF">
            <w:pPr>
              <w:autoSpaceDE w:val="0"/>
              <w:autoSpaceDN w:val="0"/>
              <w:adjustRightInd w:val="0"/>
              <w:spacing w:after="0" w:line="240" w:lineRule="auto"/>
              <w:ind w:left="144"/>
              <w:rPr>
                <w:rFonts w:cs="Tahoma"/>
                <w:b/>
                <w:bCs/>
              </w:rPr>
            </w:pPr>
          </w:p>
          <w:p w:rsidR="002C31F2" w:rsidRPr="0020759C" w:rsidRDefault="002C31F2" w:rsidP="00580FAF">
            <w:pPr>
              <w:autoSpaceDE w:val="0"/>
              <w:autoSpaceDN w:val="0"/>
              <w:adjustRightInd w:val="0"/>
              <w:spacing w:after="0" w:line="240" w:lineRule="auto"/>
              <w:ind w:left="144"/>
              <w:rPr>
                <w:rFonts w:cs="Tahoma"/>
                <w:b/>
                <w:bCs/>
              </w:rPr>
            </w:pPr>
            <w:r w:rsidRPr="0020759C">
              <w:rPr>
                <w:rFonts w:cs="Tahoma"/>
                <w:b/>
                <w:bCs/>
              </w:rPr>
              <w:t>Analyzing and Interpreting Data</w:t>
            </w:r>
          </w:p>
          <w:p w:rsidR="002C31F2" w:rsidRPr="0020759C" w:rsidRDefault="002C31F2" w:rsidP="00580FAF">
            <w:pPr>
              <w:autoSpaceDE w:val="0"/>
              <w:autoSpaceDN w:val="0"/>
              <w:adjustRightInd w:val="0"/>
              <w:spacing w:after="0" w:line="240" w:lineRule="auto"/>
              <w:ind w:left="144"/>
              <w:rPr>
                <w:rFonts w:cs="Tahoma"/>
                <w:b/>
                <w:bCs/>
              </w:rPr>
            </w:pPr>
          </w:p>
          <w:p w:rsidR="002C31F2" w:rsidRPr="0020759C" w:rsidRDefault="002C31F2" w:rsidP="00580FAF">
            <w:pPr>
              <w:autoSpaceDE w:val="0"/>
              <w:autoSpaceDN w:val="0"/>
              <w:adjustRightInd w:val="0"/>
              <w:spacing w:after="0" w:line="240" w:lineRule="auto"/>
              <w:ind w:left="144"/>
              <w:rPr>
                <w:rFonts w:cs="Tahoma"/>
                <w:b/>
                <w:bCs/>
              </w:rPr>
            </w:pPr>
            <w:r w:rsidRPr="0020759C">
              <w:rPr>
                <w:rFonts w:cs="Tahoma"/>
                <w:b/>
                <w:bCs/>
              </w:rPr>
              <w:t>Obtaining, Evaluating, and Communicating</w:t>
            </w:r>
          </w:p>
          <w:p w:rsidR="002C31F2" w:rsidRPr="0020759C" w:rsidRDefault="002C31F2" w:rsidP="00DD7EB1">
            <w:pPr>
              <w:autoSpaceDE w:val="0"/>
              <w:autoSpaceDN w:val="0"/>
              <w:adjustRightInd w:val="0"/>
              <w:spacing w:after="0" w:line="240" w:lineRule="auto"/>
              <w:ind w:left="144"/>
              <w:rPr>
                <w:rFonts w:cs="Tahoma"/>
                <w:b/>
                <w:bCs/>
              </w:rPr>
            </w:pPr>
            <w:r w:rsidRPr="0020759C">
              <w:rPr>
                <w:rFonts w:cs="Tahoma"/>
                <w:b/>
                <w:bCs/>
              </w:rPr>
              <w:t>Information</w:t>
            </w:r>
          </w:p>
        </w:tc>
        <w:tc>
          <w:tcPr>
            <w:tcW w:w="216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C31F2" w:rsidRPr="0020759C" w:rsidRDefault="002C31F2" w:rsidP="00580FAF">
            <w:pPr>
              <w:spacing w:after="20" w:line="240" w:lineRule="auto"/>
              <w:rPr>
                <w:rFonts w:cs="Tahoma"/>
                <w:b/>
                <w:bCs/>
              </w:rPr>
            </w:pPr>
            <w:r w:rsidRPr="0020759C">
              <w:rPr>
                <w:rFonts w:cs="Tahoma"/>
                <w:b/>
                <w:bCs/>
              </w:rPr>
              <w:t>Cause and Effect</w:t>
            </w:r>
          </w:p>
          <w:p w:rsidR="002C31F2" w:rsidRPr="0020759C" w:rsidRDefault="002C31F2" w:rsidP="00580FAF">
            <w:pPr>
              <w:autoSpaceDE w:val="0"/>
              <w:autoSpaceDN w:val="0"/>
              <w:adjustRightInd w:val="0"/>
              <w:spacing w:after="0" w:line="240" w:lineRule="auto"/>
              <w:ind w:left="-21" w:firstLine="21"/>
              <w:rPr>
                <w:rFonts w:cs="Tahoma"/>
                <w:b/>
                <w:bCs/>
              </w:rPr>
            </w:pPr>
          </w:p>
          <w:p w:rsidR="002C31F2" w:rsidRPr="0020759C" w:rsidRDefault="002C31F2" w:rsidP="00580FAF">
            <w:pPr>
              <w:autoSpaceDE w:val="0"/>
              <w:autoSpaceDN w:val="0"/>
              <w:adjustRightInd w:val="0"/>
              <w:spacing w:after="0" w:line="240" w:lineRule="auto"/>
              <w:ind w:left="-21" w:firstLine="21"/>
              <w:rPr>
                <w:rFonts w:cs="Tahoma"/>
                <w:b/>
                <w:bCs/>
              </w:rPr>
            </w:pPr>
            <w:r w:rsidRPr="0020759C">
              <w:rPr>
                <w:rFonts w:cs="Tahoma"/>
                <w:b/>
                <w:bCs/>
              </w:rPr>
              <w:t>Interdependence of Science,</w:t>
            </w:r>
          </w:p>
          <w:p w:rsidR="002C31F2" w:rsidRPr="0020759C" w:rsidRDefault="002C31F2" w:rsidP="00580FAF">
            <w:pPr>
              <w:autoSpaceDE w:val="0"/>
              <w:autoSpaceDN w:val="0"/>
              <w:adjustRightInd w:val="0"/>
              <w:spacing w:after="0" w:line="240" w:lineRule="auto"/>
              <w:ind w:left="-21" w:firstLine="21"/>
              <w:rPr>
                <w:rFonts w:cs="Tahoma"/>
                <w:b/>
                <w:bCs/>
              </w:rPr>
            </w:pPr>
            <w:r w:rsidRPr="0020759C">
              <w:rPr>
                <w:rFonts w:cs="Tahoma"/>
                <w:b/>
                <w:bCs/>
              </w:rPr>
              <w:t>Engineering, and Technology</w:t>
            </w:r>
          </w:p>
          <w:p w:rsidR="002C31F2" w:rsidRPr="0020759C" w:rsidRDefault="002C31F2" w:rsidP="00580FAF">
            <w:pPr>
              <w:autoSpaceDE w:val="0"/>
              <w:autoSpaceDN w:val="0"/>
              <w:adjustRightInd w:val="0"/>
              <w:spacing w:after="0" w:line="240" w:lineRule="auto"/>
              <w:ind w:left="-21" w:firstLine="21"/>
              <w:rPr>
                <w:rFonts w:cs="Tahoma"/>
                <w:b/>
                <w:bCs/>
              </w:rPr>
            </w:pPr>
          </w:p>
          <w:p w:rsidR="002C31F2" w:rsidRPr="0020759C" w:rsidRDefault="002C31F2" w:rsidP="00903BA0">
            <w:pPr>
              <w:autoSpaceDE w:val="0"/>
              <w:autoSpaceDN w:val="0"/>
              <w:adjustRightInd w:val="0"/>
              <w:spacing w:after="0" w:line="240" w:lineRule="auto"/>
              <w:ind w:left="-21" w:firstLine="21"/>
              <w:rPr>
                <w:rFonts w:cs="Tahoma"/>
                <w:b/>
                <w:bCs/>
              </w:rPr>
            </w:pPr>
            <w:r w:rsidRPr="0020759C">
              <w:rPr>
                <w:rFonts w:cs="Tahoma"/>
                <w:b/>
                <w:bCs/>
              </w:rPr>
              <w:t>Influence of Science, Engineering and</w:t>
            </w:r>
            <w:r w:rsidR="00903BA0">
              <w:rPr>
                <w:rFonts w:cs="Tahoma"/>
                <w:b/>
                <w:bCs/>
              </w:rPr>
              <w:t xml:space="preserve"> </w:t>
            </w:r>
            <w:r w:rsidRPr="0020759C">
              <w:rPr>
                <w:rFonts w:cs="Tahoma"/>
                <w:b/>
                <w:bCs/>
              </w:rPr>
              <w:t>Technology on Society and the Natural World</w:t>
            </w:r>
          </w:p>
          <w:p w:rsidR="00DD7EB1" w:rsidRPr="0020759C" w:rsidRDefault="00DD7EB1" w:rsidP="00580FAF">
            <w:pPr>
              <w:spacing w:after="20" w:line="240" w:lineRule="auto"/>
              <w:ind w:left="-21" w:firstLine="21"/>
              <w:rPr>
                <w:rFonts w:cs="Tahoma"/>
                <w:b/>
                <w:bCs/>
              </w:rPr>
            </w:pPr>
          </w:p>
          <w:p w:rsidR="00DD7EB1" w:rsidRPr="0020759C" w:rsidRDefault="00DD7EB1" w:rsidP="00580FAF">
            <w:pPr>
              <w:spacing w:after="20" w:line="240" w:lineRule="auto"/>
              <w:ind w:left="-21" w:firstLine="21"/>
              <w:rPr>
                <w:b/>
              </w:rPr>
            </w:pPr>
            <w:r w:rsidRPr="0020759C">
              <w:rPr>
                <w:rFonts w:cs="Tahoma"/>
                <w:b/>
                <w:bCs/>
              </w:rPr>
              <w:t>Science is a Human Endeavor</w:t>
            </w:r>
          </w:p>
        </w:tc>
        <w:tc>
          <w:tcPr>
            <w:tcW w:w="17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1848E6" w:rsidRPr="0020759C" w:rsidRDefault="001848E6" w:rsidP="00580FAF">
            <w:pPr>
              <w:spacing w:after="20" w:line="240" w:lineRule="auto"/>
              <w:rPr>
                <w:bCs/>
              </w:rPr>
            </w:pPr>
            <w:r w:rsidRPr="0020759C">
              <w:rPr>
                <w:b/>
                <w:bCs/>
              </w:rPr>
              <w:t xml:space="preserve">ETS1.A. </w:t>
            </w:r>
            <w:r w:rsidR="00DD7EB1" w:rsidRPr="0020759C">
              <w:rPr>
                <w:bCs/>
              </w:rPr>
              <w:t>Defining Engineering Problems</w:t>
            </w:r>
            <w:r w:rsidRPr="0020759C">
              <w:rPr>
                <w:bCs/>
              </w:rPr>
              <w:t xml:space="preserve"> </w:t>
            </w:r>
          </w:p>
          <w:p w:rsidR="001848E6" w:rsidRPr="0020759C" w:rsidRDefault="001848E6" w:rsidP="00580FAF">
            <w:pPr>
              <w:spacing w:after="20" w:line="240" w:lineRule="auto"/>
              <w:rPr>
                <w:bCs/>
              </w:rPr>
            </w:pPr>
          </w:p>
          <w:p w:rsidR="002C31F2" w:rsidRPr="0020759C" w:rsidRDefault="002C31F2" w:rsidP="00580FAF">
            <w:pPr>
              <w:spacing w:after="20" w:line="240" w:lineRule="auto"/>
              <w:rPr>
                <w:bCs/>
              </w:rPr>
            </w:pPr>
            <w:r w:rsidRPr="0020759C">
              <w:rPr>
                <w:b/>
                <w:bCs/>
              </w:rPr>
              <w:t xml:space="preserve">ESS2.E. </w:t>
            </w:r>
            <w:r w:rsidRPr="0020759C">
              <w:rPr>
                <w:bCs/>
              </w:rPr>
              <w:t xml:space="preserve">Biogeology </w:t>
            </w:r>
          </w:p>
          <w:p w:rsidR="00DD7EB1" w:rsidRPr="0020759C" w:rsidRDefault="00DD7EB1" w:rsidP="00580FAF">
            <w:pPr>
              <w:spacing w:after="20" w:line="240" w:lineRule="auto"/>
              <w:rPr>
                <w:bCs/>
              </w:rPr>
            </w:pPr>
          </w:p>
          <w:p w:rsidR="002C31F2" w:rsidRPr="0020759C" w:rsidRDefault="002C31F2" w:rsidP="00580FAF">
            <w:pPr>
              <w:spacing w:after="20" w:line="240" w:lineRule="auto"/>
              <w:rPr>
                <w:bCs/>
              </w:rPr>
            </w:pPr>
            <w:r w:rsidRPr="0020759C">
              <w:rPr>
                <w:b/>
                <w:bCs/>
              </w:rPr>
              <w:t xml:space="preserve">ESS3.A. </w:t>
            </w:r>
            <w:r w:rsidRPr="0020759C">
              <w:rPr>
                <w:bCs/>
              </w:rPr>
              <w:t>Natural Resources</w:t>
            </w:r>
          </w:p>
          <w:p w:rsidR="0020759C" w:rsidRPr="0020759C" w:rsidRDefault="0020759C" w:rsidP="00580FAF">
            <w:pPr>
              <w:spacing w:after="20" w:line="240" w:lineRule="auto"/>
              <w:rPr>
                <w:bCs/>
              </w:rPr>
            </w:pPr>
          </w:p>
          <w:p w:rsidR="0020759C" w:rsidRPr="0020759C" w:rsidRDefault="0020759C" w:rsidP="0020759C">
            <w:pPr>
              <w:spacing w:after="20" w:line="240" w:lineRule="auto"/>
              <w:rPr>
                <w:bCs/>
              </w:rPr>
            </w:pPr>
            <w:r w:rsidRPr="0020759C">
              <w:rPr>
                <w:b/>
                <w:bCs/>
              </w:rPr>
              <w:t xml:space="preserve">ETS1.B. </w:t>
            </w:r>
            <w:r w:rsidRPr="0020759C">
              <w:rPr>
                <w:bCs/>
              </w:rPr>
              <w:t xml:space="preserve">Designing Solutions to Engineering Problems </w:t>
            </w:r>
          </w:p>
          <w:p w:rsidR="0020759C" w:rsidRPr="0020759C" w:rsidRDefault="0020759C" w:rsidP="00580FAF">
            <w:pPr>
              <w:spacing w:after="20" w:line="240" w:lineRule="auto"/>
              <w:rPr>
                <w:b/>
              </w:rPr>
            </w:pP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C31F2" w:rsidRPr="0020759C" w:rsidRDefault="002C31F2" w:rsidP="00580FAF">
            <w:pPr>
              <w:autoSpaceDE w:val="0"/>
              <w:autoSpaceDN w:val="0"/>
              <w:adjustRightInd w:val="0"/>
              <w:spacing w:after="0" w:line="240" w:lineRule="auto"/>
              <w:rPr>
                <w:rFonts w:cs="Tahoma"/>
                <w:bCs/>
              </w:rPr>
            </w:pPr>
            <w:r w:rsidRPr="0020759C">
              <w:rPr>
                <w:b/>
                <w:bCs/>
              </w:rPr>
              <w:t xml:space="preserve">4-ESS2-2. </w:t>
            </w:r>
            <w:r w:rsidRPr="0020759C">
              <w:rPr>
                <w:rFonts w:cs="Tahoma"/>
                <w:bCs/>
              </w:rPr>
              <w:t>Analyze and interpret data from maps to describe patterns of Earth’s features.</w:t>
            </w:r>
          </w:p>
          <w:p w:rsidR="00DD7EB1" w:rsidRPr="0020759C" w:rsidRDefault="00DD7EB1" w:rsidP="00580FAF">
            <w:pPr>
              <w:autoSpaceDE w:val="0"/>
              <w:autoSpaceDN w:val="0"/>
              <w:adjustRightInd w:val="0"/>
              <w:spacing w:after="0" w:line="240" w:lineRule="auto"/>
              <w:rPr>
                <w:b/>
                <w:bCs/>
              </w:rPr>
            </w:pPr>
          </w:p>
          <w:p w:rsidR="002C31F2" w:rsidRPr="0020759C" w:rsidRDefault="002C31F2" w:rsidP="00580FAF">
            <w:pPr>
              <w:autoSpaceDE w:val="0"/>
              <w:autoSpaceDN w:val="0"/>
              <w:adjustRightInd w:val="0"/>
              <w:spacing w:after="0" w:line="240" w:lineRule="auto"/>
              <w:rPr>
                <w:rFonts w:cs="Tahoma"/>
                <w:bCs/>
              </w:rPr>
            </w:pPr>
            <w:r w:rsidRPr="0020759C">
              <w:rPr>
                <w:b/>
                <w:bCs/>
              </w:rPr>
              <w:t xml:space="preserve">4-ESS3-1. </w:t>
            </w:r>
            <w:r w:rsidRPr="0020759C">
              <w:rPr>
                <w:rFonts w:cs="Tahoma"/>
                <w:bCs/>
              </w:rPr>
              <w:t>Obtain and combine information to describe that energy and fuels are derived from natural resources and their uses</w:t>
            </w:r>
          </w:p>
          <w:p w:rsidR="002C31F2" w:rsidRPr="0020759C" w:rsidRDefault="002C31F2" w:rsidP="00580FAF">
            <w:pPr>
              <w:autoSpaceDE w:val="0"/>
              <w:autoSpaceDN w:val="0"/>
              <w:adjustRightInd w:val="0"/>
              <w:spacing w:after="0" w:line="240" w:lineRule="auto"/>
              <w:rPr>
                <w:rFonts w:cs="Tahoma"/>
                <w:bCs/>
              </w:rPr>
            </w:pPr>
            <w:r w:rsidRPr="0020759C">
              <w:rPr>
                <w:rFonts w:cs="Tahoma"/>
                <w:bCs/>
              </w:rPr>
              <w:t>affect the environment.</w:t>
            </w:r>
          </w:p>
        </w:tc>
        <w:tc>
          <w:tcPr>
            <w:tcW w:w="185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C31F2" w:rsidRPr="0020759C" w:rsidRDefault="002C31F2" w:rsidP="00580FAF">
            <w:pPr>
              <w:spacing w:after="20" w:line="240" w:lineRule="auto"/>
              <w:rPr>
                <w:rFonts w:cs="Tahoma"/>
              </w:rPr>
            </w:pPr>
            <w:r w:rsidRPr="0020759C">
              <w:rPr>
                <w:b/>
                <w:bCs/>
              </w:rPr>
              <w:t xml:space="preserve">W.4.8. </w:t>
            </w:r>
            <w:r w:rsidRPr="0020759C">
              <w:rPr>
                <w:rFonts w:cs="Tahoma"/>
              </w:rPr>
              <w:t>Recall relevant information from experiences or gather relevant information from print or digital sources.</w:t>
            </w:r>
          </w:p>
          <w:p w:rsidR="00DD7EB1" w:rsidRPr="0020759C" w:rsidRDefault="00DD7EB1" w:rsidP="00580FAF">
            <w:pPr>
              <w:spacing w:after="20" w:line="240" w:lineRule="auto"/>
              <w:rPr>
                <w:b/>
                <w:bCs/>
              </w:rPr>
            </w:pPr>
          </w:p>
          <w:p w:rsidR="002C31F2" w:rsidRPr="0020759C" w:rsidRDefault="002C31F2" w:rsidP="00580FAF">
            <w:pPr>
              <w:spacing w:after="20" w:line="240" w:lineRule="auto"/>
            </w:pPr>
            <w:r w:rsidRPr="0020759C">
              <w:rPr>
                <w:b/>
                <w:bCs/>
              </w:rPr>
              <w:t xml:space="preserve">MP.2. </w:t>
            </w:r>
            <w:r w:rsidRPr="0020759C">
              <w:rPr>
                <w:bCs/>
              </w:rPr>
              <w:t>Reason abstractly and quantitatively.</w:t>
            </w:r>
          </w:p>
          <w:p w:rsidR="002C31F2" w:rsidRPr="0020759C" w:rsidRDefault="002C31F2" w:rsidP="00580FAF">
            <w:pPr>
              <w:spacing w:after="20" w:line="240" w:lineRule="auto"/>
              <w:rPr>
                <w:b/>
              </w:rPr>
            </w:pPr>
          </w:p>
        </w:tc>
      </w:tr>
    </w:tbl>
    <w:p w:rsidR="00C06495" w:rsidRPr="00F10100" w:rsidRDefault="00C06495" w:rsidP="00D0265B">
      <w:pPr>
        <w:spacing w:after="20" w:line="240" w:lineRule="auto"/>
        <w:rPr>
          <w:b/>
        </w:rPr>
      </w:pPr>
    </w:p>
    <w:p w:rsidR="00903BA0" w:rsidRDefault="00903BA0" w:rsidP="00D0265B">
      <w:pPr>
        <w:spacing w:after="20" w:line="240" w:lineRule="auto"/>
        <w:rPr>
          <w:b/>
        </w:rPr>
      </w:pPr>
    </w:p>
    <w:p w:rsidR="00F10100" w:rsidRDefault="00F10100" w:rsidP="00D0265B">
      <w:pPr>
        <w:spacing w:after="20" w:line="240" w:lineRule="auto"/>
      </w:pPr>
      <w:r w:rsidRPr="00F10100">
        <w:rPr>
          <w:b/>
        </w:rPr>
        <w:t>Materials:</w:t>
      </w:r>
      <w:r w:rsidR="00476311">
        <w:rPr>
          <w:b/>
        </w:rPr>
        <w:t xml:space="preserve"> </w:t>
      </w:r>
    </w:p>
    <w:p w:rsidR="00962DD1" w:rsidRDefault="00962DD1" w:rsidP="00747A18">
      <w:pPr>
        <w:pStyle w:val="ListParagraph"/>
        <w:numPr>
          <w:ilvl w:val="0"/>
          <w:numId w:val="1"/>
        </w:numPr>
        <w:spacing w:after="20"/>
        <w:rPr>
          <w:sz w:val="20"/>
          <w:szCs w:val="20"/>
        </w:rPr>
      </w:pPr>
      <w:proofErr w:type="spellStart"/>
      <w:r>
        <w:rPr>
          <w:sz w:val="20"/>
          <w:szCs w:val="20"/>
        </w:rPr>
        <w:t>Powerpoint</w:t>
      </w:r>
      <w:proofErr w:type="spellEnd"/>
      <w:r>
        <w:rPr>
          <w:sz w:val="20"/>
          <w:szCs w:val="20"/>
        </w:rPr>
        <w:t xml:space="preserve"> explaining maps and views (aerial versus profile) and reclamation photos</w:t>
      </w:r>
    </w:p>
    <w:p w:rsidR="00747A18" w:rsidRPr="00747A18" w:rsidRDefault="00BE7760" w:rsidP="00747A18">
      <w:pPr>
        <w:pStyle w:val="ListParagraph"/>
        <w:numPr>
          <w:ilvl w:val="0"/>
          <w:numId w:val="1"/>
        </w:numPr>
        <w:spacing w:after="20"/>
        <w:rPr>
          <w:sz w:val="20"/>
          <w:szCs w:val="20"/>
        </w:rPr>
      </w:pPr>
      <w:r>
        <w:rPr>
          <w:sz w:val="20"/>
          <w:szCs w:val="20"/>
        </w:rPr>
        <w:t>1984 a</w:t>
      </w:r>
      <w:r w:rsidR="001F3315">
        <w:rPr>
          <w:sz w:val="20"/>
          <w:szCs w:val="20"/>
        </w:rPr>
        <w:t>erial imagery maps</w:t>
      </w:r>
      <w:r>
        <w:rPr>
          <w:sz w:val="20"/>
          <w:szCs w:val="20"/>
        </w:rPr>
        <w:t xml:space="preserve"> of 6 different localities </w:t>
      </w:r>
      <w:r w:rsidR="001F3315">
        <w:rPr>
          <w:sz w:val="20"/>
          <w:szCs w:val="20"/>
        </w:rPr>
        <w:t>in Nevada</w:t>
      </w:r>
      <w:r>
        <w:rPr>
          <w:sz w:val="20"/>
          <w:szCs w:val="20"/>
        </w:rPr>
        <w:t>, it is best to choose sites that exhibit</w:t>
      </w:r>
      <w:r w:rsidR="001F3315">
        <w:rPr>
          <w:sz w:val="20"/>
          <w:szCs w:val="20"/>
        </w:rPr>
        <w:t xml:space="preserve"> obvious changes through time</w:t>
      </w:r>
      <w:r w:rsidR="00747A18">
        <w:rPr>
          <w:sz w:val="20"/>
          <w:szCs w:val="20"/>
        </w:rPr>
        <w:t xml:space="preserve">.  Information can be gathered from: </w:t>
      </w:r>
      <w:hyperlink r:id="rId8" w:history="1">
        <w:r w:rsidR="00747A18" w:rsidRPr="00747A18">
          <w:rPr>
            <w:rStyle w:val="Hyperlink"/>
            <w:sz w:val="20"/>
            <w:szCs w:val="20"/>
          </w:rPr>
          <w:t>https://earthengine.google.com/timelapse/#v=36.56836,-114.46067,11.133,latLng&amp;t=0.37</w:t>
        </w:r>
      </w:hyperlink>
    </w:p>
    <w:p w:rsidR="00962DD1" w:rsidRPr="00962DD1" w:rsidRDefault="00BE7760" w:rsidP="00962DD1">
      <w:pPr>
        <w:pStyle w:val="ListParagraph"/>
        <w:numPr>
          <w:ilvl w:val="0"/>
          <w:numId w:val="1"/>
        </w:numPr>
        <w:spacing w:after="20" w:line="240" w:lineRule="auto"/>
        <w:rPr>
          <w:sz w:val="20"/>
          <w:szCs w:val="20"/>
        </w:rPr>
      </w:pPr>
      <w:r>
        <w:rPr>
          <w:sz w:val="20"/>
          <w:szCs w:val="20"/>
        </w:rPr>
        <w:t>2016 aerial imagery maps of</w:t>
      </w:r>
      <w:r w:rsidR="00962DD1">
        <w:rPr>
          <w:sz w:val="20"/>
          <w:szCs w:val="20"/>
        </w:rPr>
        <w:t xml:space="preserve"> the same</w:t>
      </w:r>
      <w:r>
        <w:rPr>
          <w:sz w:val="20"/>
          <w:szCs w:val="20"/>
        </w:rPr>
        <w:t xml:space="preserve"> 6 </w:t>
      </w:r>
      <w:r w:rsidR="00962DD1">
        <w:rPr>
          <w:sz w:val="20"/>
          <w:szCs w:val="20"/>
        </w:rPr>
        <w:t>locations</w:t>
      </w:r>
      <w:r>
        <w:rPr>
          <w:sz w:val="20"/>
          <w:szCs w:val="20"/>
        </w:rPr>
        <w:t xml:space="preserve"> in Nevada</w:t>
      </w:r>
    </w:p>
    <w:p w:rsidR="001F3315" w:rsidRDefault="001F3315" w:rsidP="00476311">
      <w:pPr>
        <w:pStyle w:val="ListParagraph"/>
        <w:numPr>
          <w:ilvl w:val="0"/>
          <w:numId w:val="1"/>
        </w:numPr>
        <w:spacing w:after="20" w:line="240" w:lineRule="auto"/>
        <w:rPr>
          <w:sz w:val="20"/>
          <w:szCs w:val="20"/>
        </w:rPr>
      </w:pPr>
      <w:r>
        <w:rPr>
          <w:sz w:val="20"/>
          <w:szCs w:val="20"/>
        </w:rPr>
        <w:t>Earth and Human Activity Observation Sheet</w:t>
      </w:r>
    </w:p>
    <w:p w:rsidR="00723DCD" w:rsidRDefault="00723DCD" w:rsidP="00D0265B">
      <w:pPr>
        <w:spacing w:after="20" w:line="240" w:lineRule="auto"/>
        <w:rPr>
          <w:b/>
        </w:rPr>
      </w:pPr>
    </w:p>
    <w:p w:rsidR="00E435A4" w:rsidRPr="00A624A0" w:rsidRDefault="00F10100" w:rsidP="001F3315">
      <w:pPr>
        <w:spacing w:after="20" w:line="240" w:lineRule="auto"/>
      </w:pPr>
      <w:r w:rsidRPr="00A624A0">
        <w:rPr>
          <w:b/>
        </w:rPr>
        <w:t>Procedure:</w:t>
      </w:r>
      <w:r w:rsidR="00E435A4" w:rsidRPr="00A624A0">
        <w:rPr>
          <w:b/>
        </w:rPr>
        <w:t xml:space="preserve"> </w:t>
      </w:r>
    </w:p>
    <w:p w:rsidR="008A193B" w:rsidRDefault="00A624A0" w:rsidP="00E435A4">
      <w:pPr>
        <w:pStyle w:val="ListParagraph"/>
        <w:numPr>
          <w:ilvl w:val="0"/>
          <w:numId w:val="2"/>
        </w:numPr>
        <w:spacing w:after="20" w:line="240" w:lineRule="auto"/>
        <w:rPr>
          <w:sz w:val="21"/>
          <w:szCs w:val="21"/>
        </w:rPr>
      </w:pPr>
      <w:r w:rsidRPr="00A624A0">
        <w:rPr>
          <w:sz w:val="21"/>
          <w:szCs w:val="21"/>
        </w:rPr>
        <w:t xml:space="preserve">Divide class into </w:t>
      </w:r>
      <w:r w:rsidR="00DE2305">
        <w:rPr>
          <w:sz w:val="21"/>
          <w:szCs w:val="21"/>
        </w:rPr>
        <w:t>6 groups</w:t>
      </w:r>
      <w:r w:rsidRPr="00A624A0">
        <w:rPr>
          <w:sz w:val="21"/>
          <w:szCs w:val="21"/>
        </w:rPr>
        <w:t xml:space="preserve">; </w:t>
      </w:r>
      <w:r w:rsidR="001F3315" w:rsidRPr="00A624A0">
        <w:rPr>
          <w:sz w:val="21"/>
          <w:szCs w:val="21"/>
        </w:rPr>
        <w:t xml:space="preserve">each group is given </w:t>
      </w:r>
      <w:r w:rsidR="008A193B">
        <w:rPr>
          <w:sz w:val="21"/>
          <w:szCs w:val="21"/>
        </w:rPr>
        <w:t>a map from 1984 and</w:t>
      </w:r>
      <w:r w:rsidR="00DE2305">
        <w:rPr>
          <w:sz w:val="21"/>
          <w:szCs w:val="21"/>
        </w:rPr>
        <w:t xml:space="preserve"> then have them answer question #1 on the worksheet. </w:t>
      </w:r>
    </w:p>
    <w:p w:rsidR="001F3315" w:rsidRPr="00A624A0" w:rsidRDefault="00DE2305" w:rsidP="00E435A4">
      <w:pPr>
        <w:pStyle w:val="ListParagraph"/>
        <w:numPr>
          <w:ilvl w:val="0"/>
          <w:numId w:val="2"/>
        </w:numPr>
        <w:spacing w:after="20" w:line="240" w:lineRule="auto"/>
        <w:rPr>
          <w:sz w:val="21"/>
          <w:szCs w:val="21"/>
        </w:rPr>
      </w:pPr>
      <w:r>
        <w:rPr>
          <w:sz w:val="21"/>
          <w:szCs w:val="21"/>
        </w:rPr>
        <w:t>H</w:t>
      </w:r>
      <w:r w:rsidR="008A193B">
        <w:rPr>
          <w:sz w:val="21"/>
          <w:szCs w:val="21"/>
        </w:rPr>
        <w:t xml:space="preserve">andout the 2016 maps (each group receives the same location), </w:t>
      </w:r>
      <w:r>
        <w:rPr>
          <w:sz w:val="21"/>
          <w:szCs w:val="21"/>
        </w:rPr>
        <w:t>then have students</w:t>
      </w:r>
      <w:r w:rsidR="008A193B">
        <w:rPr>
          <w:sz w:val="21"/>
          <w:szCs w:val="21"/>
        </w:rPr>
        <w:t xml:space="preserve"> fill out question #2 on the worksheet.</w:t>
      </w:r>
    </w:p>
    <w:p w:rsidR="00210295" w:rsidRDefault="00DE2305" w:rsidP="008A193B">
      <w:pPr>
        <w:pStyle w:val="ListParagraph"/>
        <w:numPr>
          <w:ilvl w:val="0"/>
          <w:numId w:val="2"/>
        </w:numPr>
        <w:spacing w:after="20" w:line="240" w:lineRule="auto"/>
        <w:rPr>
          <w:sz w:val="21"/>
          <w:szCs w:val="21"/>
        </w:rPr>
      </w:pPr>
      <w:r>
        <w:rPr>
          <w:sz w:val="21"/>
          <w:szCs w:val="21"/>
        </w:rPr>
        <w:t>Now that e</w:t>
      </w:r>
      <w:r w:rsidR="001F3315" w:rsidRPr="00A624A0">
        <w:rPr>
          <w:sz w:val="21"/>
          <w:szCs w:val="21"/>
        </w:rPr>
        <w:t xml:space="preserve">ach group </w:t>
      </w:r>
      <w:r>
        <w:rPr>
          <w:sz w:val="21"/>
          <w:szCs w:val="21"/>
        </w:rPr>
        <w:t xml:space="preserve">has had a chance to </w:t>
      </w:r>
      <w:r w:rsidR="001F3315" w:rsidRPr="00A624A0">
        <w:rPr>
          <w:sz w:val="21"/>
          <w:szCs w:val="21"/>
        </w:rPr>
        <w:t>evaluate the maps</w:t>
      </w:r>
      <w:r>
        <w:rPr>
          <w:sz w:val="21"/>
          <w:szCs w:val="21"/>
        </w:rPr>
        <w:t xml:space="preserve"> and discuss the changes they have observed, allow each group to </w:t>
      </w:r>
      <w:r w:rsidR="008A193B" w:rsidRPr="008A193B">
        <w:rPr>
          <w:sz w:val="21"/>
          <w:szCs w:val="21"/>
        </w:rPr>
        <w:t>present</w:t>
      </w:r>
      <w:r w:rsidR="00A624A0" w:rsidRPr="008A193B">
        <w:rPr>
          <w:sz w:val="21"/>
          <w:szCs w:val="21"/>
        </w:rPr>
        <w:t xml:space="preserve"> their results </w:t>
      </w:r>
      <w:r w:rsidR="008A193B" w:rsidRPr="008A193B">
        <w:rPr>
          <w:sz w:val="21"/>
          <w:szCs w:val="21"/>
        </w:rPr>
        <w:t>to</w:t>
      </w:r>
      <w:r w:rsidR="00A624A0" w:rsidRPr="008A193B">
        <w:rPr>
          <w:sz w:val="21"/>
          <w:szCs w:val="21"/>
        </w:rPr>
        <w:t xml:space="preserve"> the class.</w:t>
      </w:r>
      <w:r>
        <w:rPr>
          <w:sz w:val="21"/>
          <w:szCs w:val="21"/>
        </w:rPr>
        <w:t xml:space="preserve">  Guide the discussion, for example, the maps of the mines you can help discuss the changes to the mine in terms of how they have expanded operations and what we use these minerals for (limestone = concrete to build our cities; gold = circuitry in our technology; silver = conductivity in our renewable solar technology).  Another </w:t>
      </w:r>
      <w:proofErr w:type="gramStart"/>
      <w:r>
        <w:rPr>
          <w:sz w:val="21"/>
          <w:szCs w:val="21"/>
        </w:rPr>
        <w:t>example,</w:t>
      </w:r>
      <w:proofErr w:type="gramEnd"/>
      <w:r>
        <w:rPr>
          <w:sz w:val="21"/>
          <w:szCs w:val="21"/>
        </w:rPr>
        <w:t xml:space="preserve"> would be the solar fields and how this provides power to our towns/cities.  Another example, how Las Vegas is growing larger but Lake Mead is shrinking, we use the water in order to live here in the desert.</w:t>
      </w:r>
    </w:p>
    <w:p w:rsidR="008A193B" w:rsidRDefault="001C5E25" w:rsidP="008A193B">
      <w:pPr>
        <w:pStyle w:val="ListParagraph"/>
        <w:numPr>
          <w:ilvl w:val="0"/>
          <w:numId w:val="2"/>
        </w:numPr>
        <w:spacing w:after="20" w:line="240" w:lineRule="auto"/>
        <w:rPr>
          <w:sz w:val="21"/>
          <w:szCs w:val="21"/>
        </w:rPr>
      </w:pPr>
      <w:r>
        <w:rPr>
          <w:sz w:val="21"/>
          <w:szCs w:val="21"/>
        </w:rPr>
        <w:t>Close the lesson by s</w:t>
      </w:r>
      <w:r w:rsidR="008A193B">
        <w:rPr>
          <w:sz w:val="21"/>
          <w:szCs w:val="21"/>
        </w:rPr>
        <w:t>how</w:t>
      </w:r>
      <w:r>
        <w:rPr>
          <w:sz w:val="21"/>
          <w:szCs w:val="21"/>
        </w:rPr>
        <w:t>ing the</w:t>
      </w:r>
      <w:r w:rsidR="008A193B">
        <w:rPr>
          <w:sz w:val="21"/>
          <w:szCs w:val="21"/>
        </w:rPr>
        <w:t xml:space="preserve"> reclamation slides and discuss the before/after impacts to the different areas</w:t>
      </w:r>
      <w:r w:rsidR="00EF3260">
        <w:rPr>
          <w:sz w:val="21"/>
          <w:szCs w:val="21"/>
        </w:rPr>
        <w:t xml:space="preserve"> and how mining companies supply bond monies to reclaim the land after mining operations cease.  S</w:t>
      </w:r>
      <w:r w:rsidR="008A193B">
        <w:rPr>
          <w:sz w:val="21"/>
          <w:szCs w:val="21"/>
        </w:rPr>
        <w:t>tudents can then complete questions #3 &amp; #4.</w:t>
      </w:r>
    </w:p>
    <w:p w:rsidR="00EF3260" w:rsidRDefault="00EF3260" w:rsidP="00EF3260">
      <w:pPr>
        <w:spacing w:after="20" w:line="240" w:lineRule="auto"/>
        <w:rPr>
          <w:sz w:val="21"/>
          <w:szCs w:val="21"/>
        </w:rPr>
      </w:pPr>
    </w:p>
    <w:p w:rsidR="00EF3260" w:rsidRPr="00EF3260" w:rsidRDefault="00EF3260" w:rsidP="00EF3260">
      <w:pPr>
        <w:spacing w:after="20" w:line="240" w:lineRule="auto"/>
        <w:rPr>
          <w:b/>
          <w:sz w:val="21"/>
          <w:szCs w:val="21"/>
        </w:rPr>
      </w:pPr>
      <w:bookmarkStart w:id="0" w:name="_GoBack"/>
      <w:bookmarkEnd w:id="0"/>
    </w:p>
    <w:sectPr w:rsidR="00EF3260" w:rsidRPr="00EF32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76B16"/>
    <w:multiLevelType w:val="hybridMultilevel"/>
    <w:tmpl w:val="289A2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2B5FA0"/>
    <w:multiLevelType w:val="hybridMultilevel"/>
    <w:tmpl w:val="42D41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3B20D0"/>
    <w:multiLevelType w:val="hybridMultilevel"/>
    <w:tmpl w:val="12F0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65B"/>
    <w:rsid w:val="00031A4D"/>
    <w:rsid w:val="00073DA3"/>
    <w:rsid w:val="00084BB8"/>
    <w:rsid w:val="000E7A4F"/>
    <w:rsid w:val="000F16E5"/>
    <w:rsid w:val="000F7D3D"/>
    <w:rsid w:val="00105AB6"/>
    <w:rsid w:val="001470C8"/>
    <w:rsid w:val="001848E6"/>
    <w:rsid w:val="001C5E25"/>
    <w:rsid w:val="001F3315"/>
    <w:rsid w:val="002046EC"/>
    <w:rsid w:val="0020759C"/>
    <w:rsid w:val="00210295"/>
    <w:rsid w:val="00237432"/>
    <w:rsid w:val="002C31F2"/>
    <w:rsid w:val="00476311"/>
    <w:rsid w:val="004D0794"/>
    <w:rsid w:val="004D49EC"/>
    <w:rsid w:val="004E0C99"/>
    <w:rsid w:val="00596D1E"/>
    <w:rsid w:val="005A1A17"/>
    <w:rsid w:val="005A3B27"/>
    <w:rsid w:val="005C1F72"/>
    <w:rsid w:val="005F2D57"/>
    <w:rsid w:val="00631631"/>
    <w:rsid w:val="00641C3A"/>
    <w:rsid w:val="00651FC4"/>
    <w:rsid w:val="006B2118"/>
    <w:rsid w:val="006C3281"/>
    <w:rsid w:val="0072076C"/>
    <w:rsid w:val="00723DCD"/>
    <w:rsid w:val="00747A18"/>
    <w:rsid w:val="00760CED"/>
    <w:rsid w:val="00764F61"/>
    <w:rsid w:val="00765166"/>
    <w:rsid w:val="007F1771"/>
    <w:rsid w:val="008A193B"/>
    <w:rsid w:val="008C59D4"/>
    <w:rsid w:val="008D4BB1"/>
    <w:rsid w:val="00903BA0"/>
    <w:rsid w:val="009554A4"/>
    <w:rsid w:val="00962DD1"/>
    <w:rsid w:val="009755B5"/>
    <w:rsid w:val="00A14B0D"/>
    <w:rsid w:val="00A30471"/>
    <w:rsid w:val="00A624A0"/>
    <w:rsid w:val="00AA3A4D"/>
    <w:rsid w:val="00AB5840"/>
    <w:rsid w:val="00B00166"/>
    <w:rsid w:val="00B06BF0"/>
    <w:rsid w:val="00BC1548"/>
    <w:rsid w:val="00BD324C"/>
    <w:rsid w:val="00BE0AA9"/>
    <w:rsid w:val="00BE7760"/>
    <w:rsid w:val="00C06495"/>
    <w:rsid w:val="00C32699"/>
    <w:rsid w:val="00C44F98"/>
    <w:rsid w:val="00CA34C7"/>
    <w:rsid w:val="00CB6A54"/>
    <w:rsid w:val="00CB7828"/>
    <w:rsid w:val="00CD3BB3"/>
    <w:rsid w:val="00CE3DC8"/>
    <w:rsid w:val="00D0265B"/>
    <w:rsid w:val="00D6073C"/>
    <w:rsid w:val="00D617A3"/>
    <w:rsid w:val="00D631BE"/>
    <w:rsid w:val="00D92A91"/>
    <w:rsid w:val="00DA6C3D"/>
    <w:rsid w:val="00DD7EB1"/>
    <w:rsid w:val="00DE2305"/>
    <w:rsid w:val="00E1112C"/>
    <w:rsid w:val="00E435A4"/>
    <w:rsid w:val="00EA08C3"/>
    <w:rsid w:val="00EC1456"/>
    <w:rsid w:val="00ED2679"/>
    <w:rsid w:val="00EF3260"/>
    <w:rsid w:val="00F10100"/>
    <w:rsid w:val="00FD59AF"/>
    <w:rsid w:val="00FE0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3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B27"/>
    <w:rPr>
      <w:rFonts w:ascii="Tahoma" w:hAnsi="Tahoma" w:cs="Tahoma"/>
      <w:sz w:val="16"/>
      <w:szCs w:val="16"/>
    </w:rPr>
  </w:style>
  <w:style w:type="paragraph" w:styleId="ListParagraph">
    <w:name w:val="List Paragraph"/>
    <w:basedOn w:val="Normal"/>
    <w:uiPriority w:val="34"/>
    <w:qFormat/>
    <w:rsid w:val="00476311"/>
    <w:pPr>
      <w:ind w:left="720"/>
      <w:contextualSpacing/>
    </w:pPr>
  </w:style>
  <w:style w:type="paragraph" w:styleId="NormalWeb">
    <w:name w:val="Normal (Web)"/>
    <w:basedOn w:val="Normal"/>
    <w:uiPriority w:val="99"/>
    <w:semiHidden/>
    <w:unhideWhenUsed/>
    <w:rsid w:val="00747A1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47A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3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B27"/>
    <w:rPr>
      <w:rFonts w:ascii="Tahoma" w:hAnsi="Tahoma" w:cs="Tahoma"/>
      <w:sz w:val="16"/>
      <w:szCs w:val="16"/>
    </w:rPr>
  </w:style>
  <w:style w:type="paragraph" w:styleId="ListParagraph">
    <w:name w:val="List Paragraph"/>
    <w:basedOn w:val="Normal"/>
    <w:uiPriority w:val="34"/>
    <w:qFormat/>
    <w:rsid w:val="00476311"/>
    <w:pPr>
      <w:ind w:left="720"/>
      <w:contextualSpacing/>
    </w:pPr>
  </w:style>
  <w:style w:type="paragraph" w:styleId="NormalWeb">
    <w:name w:val="Normal (Web)"/>
    <w:basedOn w:val="Normal"/>
    <w:uiPriority w:val="99"/>
    <w:semiHidden/>
    <w:unhideWhenUsed/>
    <w:rsid w:val="00747A1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47A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615025">
      <w:bodyDiv w:val="1"/>
      <w:marLeft w:val="0"/>
      <w:marRight w:val="0"/>
      <w:marTop w:val="0"/>
      <w:marBottom w:val="0"/>
      <w:divBdr>
        <w:top w:val="none" w:sz="0" w:space="0" w:color="auto"/>
        <w:left w:val="none" w:sz="0" w:space="0" w:color="auto"/>
        <w:bottom w:val="none" w:sz="0" w:space="0" w:color="auto"/>
        <w:right w:val="none" w:sz="0" w:space="0" w:color="auto"/>
      </w:divBdr>
    </w:div>
    <w:div w:id="96018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thengine.google.com/timelapse/"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3FAA5-9BA7-434D-9333-DB864BAA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NDOM</Company>
  <LinksUpToDate>false</LinksUpToDate>
  <CharactersWithSpaces>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 Patterson</dc:creator>
  <cp:lastModifiedBy>NDOMAB</cp:lastModifiedBy>
  <cp:revision>24</cp:revision>
  <cp:lastPrinted>2017-09-27T15:01:00Z</cp:lastPrinted>
  <dcterms:created xsi:type="dcterms:W3CDTF">2017-09-27T15:02:00Z</dcterms:created>
  <dcterms:modified xsi:type="dcterms:W3CDTF">2018-05-24T16:46:00Z</dcterms:modified>
</cp:coreProperties>
</file>